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36" w:rsidRDefault="00255036" w:rsidP="00255036">
      <w:pPr>
        <w:spacing w:line="0" w:lineRule="atLeast"/>
        <w:ind w:right="240"/>
        <w:jc w:val="center"/>
        <w:rPr>
          <w:rFonts w:ascii="Arial" w:eastAsia="Arial" w:hAnsi="Arial"/>
          <w:b/>
          <w:sz w:val="26"/>
        </w:rPr>
      </w:pPr>
      <w:r>
        <w:rPr>
          <w:rFonts w:ascii="Arial" w:eastAsia="Arial" w:hAnsi="Arial"/>
          <w:b/>
          <w:sz w:val="26"/>
        </w:rPr>
        <w:t>P</w:t>
      </w:r>
      <w:r w:rsidR="00AE4382">
        <w:rPr>
          <w:rFonts w:ascii="Arial" w:eastAsia="Arial" w:hAnsi="Arial"/>
          <w:b/>
          <w:sz w:val="26"/>
        </w:rPr>
        <w:t>LAN DZIAŁAŃ w roku szkolnym 2025/2026</w:t>
      </w:r>
    </w:p>
    <w:p w:rsidR="00255036" w:rsidRDefault="00255036" w:rsidP="00255036">
      <w:pPr>
        <w:spacing w:line="0" w:lineRule="atLeast"/>
        <w:ind w:right="240"/>
        <w:jc w:val="center"/>
        <w:rPr>
          <w:rFonts w:ascii="Arial" w:eastAsia="Arial" w:hAnsi="Arial"/>
          <w:b/>
          <w:sz w:val="26"/>
        </w:rPr>
      </w:pPr>
      <w:r>
        <w:rPr>
          <w:rFonts w:ascii="Arial" w:eastAsia="Arial" w:hAnsi="Arial"/>
          <w:b/>
          <w:sz w:val="26"/>
        </w:rPr>
        <w:t>Przedszkola  Miejskiego nr 23 w Gorzowie Wlkp.</w:t>
      </w:r>
    </w:p>
    <w:p w:rsidR="00255036" w:rsidRDefault="00255036" w:rsidP="00255036">
      <w:pPr>
        <w:spacing w:line="200" w:lineRule="exact"/>
        <w:rPr>
          <w:rFonts w:ascii="Times New Roman" w:eastAsia="Times New Roman" w:hAnsi="Times New Roman"/>
          <w:sz w:val="20"/>
        </w:rPr>
      </w:pPr>
    </w:p>
    <w:p w:rsidR="00255036" w:rsidRDefault="00255036" w:rsidP="00255036">
      <w:pPr>
        <w:tabs>
          <w:tab w:val="left" w:pos="900"/>
        </w:tabs>
        <w:spacing w:line="0" w:lineRule="atLeast"/>
        <w:rPr>
          <w:rFonts w:ascii="Arial" w:eastAsia="Arial" w:hAnsi="Arial"/>
          <w:sz w:val="23"/>
        </w:rPr>
      </w:pPr>
      <w:r>
        <w:rPr>
          <w:rFonts w:ascii="Arial" w:eastAsia="Arial" w:hAnsi="Arial"/>
          <w:b/>
          <w:sz w:val="23"/>
        </w:rPr>
        <w:t>Cel</w:t>
      </w:r>
      <w:r>
        <w:rPr>
          <w:rFonts w:ascii="Arial" w:eastAsia="Arial" w:hAnsi="Arial"/>
          <w:sz w:val="23"/>
        </w:rPr>
        <w:t xml:space="preserve">: </w:t>
      </w:r>
    </w:p>
    <w:p w:rsidR="00255036" w:rsidRPr="00AE4382" w:rsidRDefault="00AE4382" w:rsidP="00255036">
      <w:pPr>
        <w:pStyle w:val="Akapitzlist"/>
        <w:numPr>
          <w:ilvl w:val="0"/>
          <w:numId w:val="1"/>
        </w:numPr>
        <w:tabs>
          <w:tab w:val="left" w:pos="900"/>
        </w:tabs>
        <w:spacing w:line="0" w:lineRule="atLeast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Rozwijanie kompetencji nauczycieli do dbałości o zdrowie i prowadzenie edukacji zdrowotnej dzieci</w:t>
      </w:r>
    </w:p>
    <w:p w:rsidR="00255036" w:rsidRDefault="00255036" w:rsidP="00255036">
      <w:pPr>
        <w:spacing w:line="181" w:lineRule="exact"/>
        <w:rPr>
          <w:rFonts w:ascii="Arial" w:eastAsia="Arial" w:hAnsi="Arial"/>
          <w:b/>
          <w:sz w:val="23"/>
        </w:rPr>
      </w:pPr>
    </w:p>
    <w:p w:rsidR="00255036" w:rsidRPr="00765660" w:rsidRDefault="00255036" w:rsidP="00765660">
      <w:pPr>
        <w:spacing w:line="0" w:lineRule="atLeast"/>
        <w:ind w:left="900"/>
        <w:rPr>
          <w:rFonts w:ascii="Arial" w:eastAsia="Arial" w:hAnsi="Arial"/>
        </w:rPr>
      </w:pPr>
      <w:r>
        <w:rPr>
          <w:rFonts w:ascii="Arial" w:eastAsia="Arial" w:hAnsi="Arial"/>
          <w:b/>
          <w:sz w:val="23"/>
        </w:rPr>
        <w:t>Kryterium sukcesu</w:t>
      </w:r>
      <w:r>
        <w:rPr>
          <w:rFonts w:ascii="Arial" w:eastAsia="Arial" w:hAnsi="Arial"/>
          <w:sz w:val="23"/>
        </w:rPr>
        <w:t>:</w:t>
      </w:r>
      <w:r>
        <w:rPr>
          <w:rFonts w:ascii="Arial" w:eastAsia="Arial" w:hAnsi="Arial"/>
          <w:sz w:val="23"/>
        </w:rPr>
        <w:br/>
      </w:r>
      <w:r w:rsidR="004F6B7E">
        <w:rPr>
          <w:rFonts w:ascii="Arial" w:eastAsia="Arial" w:hAnsi="Arial"/>
        </w:rPr>
        <w:t>••  Udział 7</w:t>
      </w:r>
      <w:r w:rsidR="00CC56EF">
        <w:rPr>
          <w:rFonts w:ascii="Arial" w:eastAsia="Arial" w:hAnsi="Arial"/>
        </w:rPr>
        <w:t>0</w:t>
      </w:r>
      <w:r w:rsidR="00AE4382">
        <w:rPr>
          <w:rFonts w:ascii="Arial" w:eastAsia="Arial" w:hAnsi="Arial"/>
        </w:rPr>
        <w:t xml:space="preserve"> </w:t>
      </w:r>
      <w:r w:rsidR="00CC56EF">
        <w:rPr>
          <w:rFonts w:ascii="Arial" w:eastAsia="Arial" w:hAnsi="Arial"/>
        </w:rPr>
        <w:t>% nauczycielek w dostępnych formach doszkalania</w:t>
      </w:r>
    </w:p>
    <w:p w:rsidR="00255036" w:rsidRDefault="00255036" w:rsidP="00255036">
      <w:pPr>
        <w:spacing w:line="0" w:lineRule="atLeast"/>
        <w:ind w:left="900"/>
        <w:rPr>
          <w:rFonts w:ascii="Arial" w:eastAsia="Arial" w:hAnsi="Arial"/>
          <w:sz w:val="23"/>
        </w:rPr>
      </w:pPr>
      <w:r>
        <w:rPr>
          <w:rFonts w:ascii="Arial" w:eastAsia="Arial" w:hAnsi="Arial"/>
          <w:b/>
          <w:sz w:val="23"/>
        </w:rPr>
        <w:t>Sposób sprawdzenia, czy osiągnięto cel (sukces)</w:t>
      </w:r>
      <w:r>
        <w:rPr>
          <w:rFonts w:ascii="Arial" w:eastAsia="Arial" w:hAnsi="Arial"/>
          <w:sz w:val="23"/>
        </w:rPr>
        <w:t>:</w:t>
      </w:r>
    </w:p>
    <w:p w:rsidR="00255036" w:rsidRDefault="00255036" w:rsidP="00255036">
      <w:pPr>
        <w:tabs>
          <w:tab w:val="left" w:pos="1220"/>
        </w:tabs>
        <w:spacing w:line="0" w:lineRule="atLeast"/>
        <w:ind w:left="900"/>
        <w:rPr>
          <w:rFonts w:ascii="Arial" w:eastAsia="Arial" w:hAnsi="Arial"/>
          <w:sz w:val="21"/>
        </w:rPr>
      </w:pPr>
      <w:r>
        <w:rPr>
          <w:rFonts w:ascii="Arial" w:eastAsia="Arial" w:hAnsi="Arial"/>
        </w:rPr>
        <w:t>•</w:t>
      </w:r>
      <w:r>
        <w:rPr>
          <w:rFonts w:ascii="Arial" w:eastAsia="Arial" w:hAnsi="Arial"/>
          <w:b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1"/>
        </w:rPr>
        <w:t xml:space="preserve">Co wskaże, że osiągnięto cel? </w:t>
      </w:r>
      <w:r w:rsidR="00AE4382">
        <w:rPr>
          <w:rFonts w:ascii="Arial" w:eastAsia="Arial" w:hAnsi="Arial"/>
          <w:sz w:val="21"/>
        </w:rPr>
        <w:t xml:space="preserve"> Liczba nauczycielek, która skorzysta z oferty szkoleń</w:t>
      </w:r>
    </w:p>
    <w:p w:rsidR="00255036" w:rsidRDefault="00255036" w:rsidP="00255036">
      <w:pPr>
        <w:tabs>
          <w:tab w:val="left" w:pos="1220"/>
        </w:tabs>
        <w:spacing w:line="0" w:lineRule="atLeast"/>
        <w:ind w:left="900"/>
        <w:rPr>
          <w:rFonts w:ascii="Arial" w:eastAsia="Arial" w:hAnsi="Arial"/>
          <w:sz w:val="21"/>
        </w:rPr>
      </w:pPr>
      <w:r>
        <w:rPr>
          <w:rFonts w:ascii="Arial" w:eastAsia="Arial" w:hAnsi="Arial"/>
        </w:rPr>
        <w:t>•</w:t>
      </w:r>
      <w:r>
        <w:rPr>
          <w:rFonts w:ascii="Arial" w:eastAsia="Arial" w:hAnsi="Arial"/>
          <w:b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1"/>
        </w:rPr>
        <w:t>Jak sprawdzimy, czy osiągnięto cel?</w:t>
      </w:r>
      <w:r w:rsidR="00AE4382">
        <w:rPr>
          <w:rFonts w:ascii="Arial" w:eastAsia="Arial" w:hAnsi="Arial"/>
          <w:b/>
          <w:sz w:val="21"/>
        </w:rPr>
        <w:t xml:space="preserve"> </w:t>
      </w:r>
      <w:r w:rsidR="00AE4382">
        <w:rPr>
          <w:rFonts w:ascii="Arial" w:eastAsia="Arial" w:hAnsi="Arial"/>
          <w:sz w:val="21"/>
        </w:rPr>
        <w:t xml:space="preserve">Analiza dokumentów: listy obecności, zaświadczenia o odbyciu szkoleń, rozmowa </w:t>
      </w:r>
      <w:r w:rsidR="00CC56EF">
        <w:rPr>
          <w:rFonts w:ascii="Arial" w:eastAsia="Arial" w:hAnsi="Arial"/>
          <w:sz w:val="21"/>
        </w:rPr>
        <w:br/>
      </w:r>
      <w:r w:rsidR="00AE4382">
        <w:rPr>
          <w:rFonts w:ascii="Arial" w:eastAsia="Arial" w:hAnsi="Arial"/>
          <w:sz w:val="21"/>
        </w:rPr>
        <w:t>z nauczycielkami</w:t>
      </w:r>
    </w:p>
    <w:p w:rsidR="00255036" w:rsidRDefault="00255036" w:rsidP="00255036">
      <w:pPr>
        <w:tabs>
          <w:tab w:val="left" w:pos="1220"/>
        </w:tabs>
        <w:spacing w:line="0" w:lineRule="atLeast"/>
        <w:rPr>
          <w:rFonts w:ascii="Arial" w:eastAsia="Arial" w:hAnsi="Arial"/>
          <w:sz w:val="21"/>
        </w:rPr>
      </w:pPr>
      <w:r>
        <w:rPr>
          <w:rFonts w:ascii="Times New Roman" w:eastAsia="Times New Roman" w:hAnsi="Times New Roman"/>
          <w:sz w:val="20"/>
        </w:rPr>
        <w:t xml:space="preserve">                  </w:t>
      </w:r>
      <w:r>
        <w:rPr>
          <w:rFonts w:ascii="Arial" w:eastAsia="Arial" w:hAnsi="Arial"/>
        </w:rPr>
        <w:t>•</w:t>
      </w:r>
      <w:r>
        <w:rPr>
          <w:rFonts w:ascii="Arial" w:eastAsia="Arial" w:hAnsi="Arial"/>
          <w:b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1"/>
        </w:rPr>
        <w:t xml:space="preserve">Kto i kiedy sprawdzi, czy osiągnięto cel? </w:t>
      </w:r>
      <w:r w:rsidR="00AE4382">
        <w:rPr>
          <w:rFonts w:ascii="Arial" w:eastAsia="Arial" w:hAnsi="Arial"/>
          <w:sz w:val="21"/>
        </w:rPr>
        <w:t>Zespół i koordynatorka promocji zdrowia; czerwiec 2026</w:t>
      </w:r>
      <w:r>
        <w:rPr>
          <w:rFonts w:ascii="Arial" w:eastAsia="Arial" w:hAnsi="Arial"/>
          <w:sz w:val="21"/>
        </w:rPr>
        <w:t xml:space="preserve"> r.</w:t>
      </w:r>
    </w:p>
    <w:p w:rsidR="00255036" w:rsidRDefault="00255036" w:rsidP="00255036">
      <w:pPr>
        <w:tabs>
          <w:tab w:val="left" w:pos="1220"/>
        </w:tabs>
        <w:spacing w:line="0" w:lineRule="atLeast"/>
        <w:rPr>
          <w:rFonts w:ascii="Arial" w:eastAsia="Arial" w:hAnsi="Arial"/>
          <w:sz w:val="21"/>
        </w:rPr>
      </w:pPr>
    </w:p>
    <w:p w:rsidR="00255036" w:rsidRDefault="00255036" w:rsidP="00255036">
      <w:pPr>
        <w:tabs>
          <w:tab w:val="left" w:pos="1220"/>
        </w:tabs>
        <w:spacing w:line="0" w:lineRule="atLeast"/>
        <w:rPr>
          <w:rFonts w:ascii="Arial" w:eastAsia="Arial" w:hAnsi="Arial"/>
          <w:sz w:val="21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1980"/>
        <w:gridCol w:w="2700"/>
        <w:gridCol w:w="1485"/>
        <w:gridCol w:w="2475"/>
        <w:gridCol w:w="1620"/>
        <w:gridCol w:w="1980"/>
      </w:tblGrid>
      <w:tr w:rsidR="00255036" w:rsidTr="0025503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036" w:rsidRDefault="0025503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94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94"/>
                <w:sz w:val="24"/>
                <w:szCs w:val="24"/>
                <w:lang w:eastAsia="en-US"/>
              </w:rPr>
              <w:t>Nazwa</w:t>
            </w:r>
          </w:p>
          <w:p w:rsidR="00255036" w:rsidRDefault="00255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94"/>
                <w:sz w:val="24"/>
                <w:szCs w:val="24"/>
                <w:lang w:eastAsia="en-US"/>
              </w:rPr>
              <w:t>zadania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036" w:rsidRDefault="0025503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Kryterium sukcesu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036" w:rsidRDefault="0025503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Sposób realizacji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036" w:rsidRDefault="0025503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94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94"/>
                <w:sz w:val="24"/>
                <w:szCs w:val="24"/>
                <w:lang w:eastAsia="en-US"/>
              </w:rPr>
              <w:t>Okres/</w:t>
            </w:r>
          </w:p>
          <w:p w:rsidR="00255036" w:rsidRDefault="0025503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  <w:lang w:eastAsia="en-US"/>
              </w:rPr>
              <w:t>termin</w:t>
            </w:r>
          </w:p>
          <w:p w:rsidR="00255036" w:rsidRDefault="00255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94"/>
                <w:sz w:val="24"/>
                <w:szCs w:val="24"/>
                <w:lang w:eastAsia="en-US"/>
              </w:rPr>
              <w:t>realizacji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036" w:rsidRDefault="0025503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94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94"/>
                <w:sz w:val="24"/>
                <w:szCs w:val="24"/>
                <w:lang w:eastAsia="en-US"/>
              </w:rPr>
              <w:t>Wykonawcy/</w:t>
            </w:r>
          </w:p>
          <w:p w:rsidR="00255036" w:rsidRDefault="0025503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89"/>
                <w:sz w:val="24"/>
                <w:szCs w:val="24"/>
                <w:lang w:eastAsia="en-US"/>
              </w:rPr>
              <w:t>osoby</w:t>
            </w:r>
          </w:p>
          <w:p w:rsidR="00255036" w:rsidRDefault="00255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96"/>
                <w:sz w:val="24"/>
                <w:szCs w:val="24"/>
                <w:lang w:eastAsia="en-US"/>
              </w:rPr>
              <w:t>odpowiedzialne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036" w:rsidRDefault="0025503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en-US"/>
              </w:rPr>
              <w:t>Potrzebne</w:t>
            </w:r>
          </w:p>
          <w:p w:rsidR="00255036" w:rsidRDefault="00255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93"/>
                <w:sz w:val="24"/>
                <w:szCs w:val="24"/>
                <w:lang w:eastAsia="en-US"/>
              </w:rPr>
              <w:t>środki/zasoby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036" w:rsidRDefault="0025503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97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97"/>
                <w:sz w:val="24"/>
                <w:szCs w:val="24"/>
                <w:lang w:eastAsia="en-US"/>
              </w:rPr>
              <w:t>Sposób sprawdzenia</w:t>
            </w:r>
          </w:p>
          <w:p w:rsidR="00255036" w:rsidRDefault="00255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wykonania zadania</w:t>
            </w:r>
          </w:p>
        </w:tc>
      </w:tr>
      <w:tr w:rsidR="00255036" w:rsidTr="0025503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E4274C">
            <w:pPr>
              <w:spacing w:line="240" w:lineRule="auto"/>
              <w:ind w:left="79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C21C6A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. Przedstawieni</w:t>
            </w:r>
            <w:r w:rsidR="00255036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 planu działań podczas Rady Pedagogicznej.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Zatwierdzenie wybranych działań.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spacing w:line="214" w:lineRule="exact"/>
              <w:ind w:left="8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- Dyskusja w gronie pedagogicznym.</w:t>
            </w:r>
          </w:p>
          <w:p w:rsidR="00255036" w:rsidRDefault="00255036">
            <w:pPr>
              <w:spacing w:line="0" w:lineRule="atLeast"/>
              <w:ind w:left="8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- Zatwierdzenie wybranych działań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="00C21C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9.2025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r.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C21C6A">
            <w:pPr>
              <w:spacing w:line="214" w:lineRule="exact"/>
              <w:ind w:left="6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Koordynatorka Zespołu Promocji Zdrowia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Papier, materiały biurowe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Protokół z Rady</w:t>
            </w:r>
          </w:p>
          <w:p w:rsidR="00255036" w:rsidRDefault="002550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Pedagogicznej</w:t>
            </w:r>
          </w:p>
        </w:tc>
      </w:tr>
      <w:tr w:rsidR="00255036" w:rsidTr="00CF5F49">
        <w:trPr>
          <w:trHeight w:val="202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E4274C" w:rsidP="00C21C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</w:t>
            </w:r>
            <w:r w:rsidR="00C21C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Umieszczenie Naprawczego planu działań na stronie internetowej</w:t>
            </w:r>
            <w:r w:rsidR="002550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przedszkola.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 zamieszczony post na stronie internetowej.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 Opracowanie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posta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, udostępnienie go na stronie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www.tygrysek.gorzow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oraz platformie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iPrzedszkole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C21C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09.2025</w:t>
            </w:r>
            <w:r w:rsidR="002550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r.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C21C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Koordynatorka Zespołu Promocji Zdrowia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A" w:rsidRDefault="00C21C6A" w:rsidP="00C21C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Komputer, Internet,</w:t>
            </w:r>
          </w:p>
          <w:p w:rsidR="00255036" w:rsidRDefault="002550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Post dostępny na stronie </w:t>
            </w:r>
            <w:r w:rsidR="00CC56E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internetowej</w:t>
            </w:r>
          </w:p>
        </w:tc>
      </w:tr>
      <w:tr w:rsidR="00CF5F49" w:rsidTr="0025503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49" w:rsidRDefault="00CF5F49" w:rsidP="00C21C6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3. </w:t>
            </w:r>
            <w:r w:rsidRPr="00CF5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Przygotowanie oferty szkoleniowej dla nauczycielek z zakresu edukacji zdrowotnej  organizowanych w województwie lubuskim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49" w:rsidRDefault="00CF5F4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-Spis ofert i propozycji szkoleń dostępny na tablicy informacyjnej w bibliotece, oraz udostępnienie spisu w przedszkolnym komunikatorze.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59" w:rsidRDefault="00C2395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-zebranie ofert szkoleń/warsztatów i przygotowanie w formie listy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49" w:rsidRDefault="00C239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09.2025r.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59" w:rsidRDefault="00C23959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Zespół promocji zdrowia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br/>
              <w:t>Dyrektor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49" w:rsidRDefault="00C23959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Internet, komputer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49" w:rsidRDefault="00C2395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Oferta szkoleń dostępna na tablicy inf. </w:t>
            </w:r>
            <w:r w:rsidR="00AB47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raz komunikatorze</w:t>
            </w:r>
          </w:p>
        </w:tc>
      </w:tr>
      <w:tr w:rsidR="00255036" w:rsidTr="0025503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C23959" w:rsidP="00C2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2550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C21C6A" w:rsidRPr="00E4274C">
              <w:rPr>
                <w:rFonts w:ascii="Times New Roman" w:hAnsi="Times New Roman" w:cs="Times New Roman"/>
                <w:b/>
                <w:sz w:val="24"/>
                <w:szCs w:val="24"/>
              </w:rPr>
              <w:t>Zorganizowanie cyklu szkoleń w ramach WDN dotyczących realizacji edukacji zdrowotnej</w:t>
            </w:r>
            <w:r w:rsidR="004F6B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F6B7E" w:rsidRPr="004F6B7E" w:rsidRDefault="004F6B7E" w:rsidP="004F6B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Arial" w:hAnsi="Arial" w:cs="Arial"/>
                <w:sz w:val="23"/>
              </w:rPr>
              <w:t xml:space="preserve">- </w:t>
            </w:r>
            <w:r w:rsidRPr="004F6B7E">
              <w:rPr>
                <w:rFonts w:ascii="Times New Roman" w:hAnsi="Times New Roman" w:cs="Times New Roman"/>
                <w:sz w:val="23"/>
              </w:rPr>
              <w:t xml:space="preserve">Zabawy sensoryczne </w:t>
            </w:r>
            <w:r>
              <w:rPr>
                <w:rFonts w:ascii="Times New Roman" w:hAnsi="Times New Roman" w:cs="Times New Roman"/>
                <w:sz w:val="23"/>
              </w:rPr>
              <w:br/>
            </w:r>
            <w:r w:rsidRPr="004F6B7E">
              <w:rPr>
                <w:rFonts w:ascii="Times New Roman" w:hAnsi="Times New Roman" w:cs="Times New Roman"/>
                <w:sz w:val="23"/>
              </w:rPr>
              <w:t>w terenie.</w:t>
            </w:r>
            <w:r>
              <w:rPr>
                <w:rFonts w:ascii="Times New Roman" w:hAnsi="Times New Roman" w:cs="Times New Roman"/>
                <w:sz w:val="23"/>
              </w:rPr>
              <w:br/>
              <w:t xml:space="preserve">- </w:t>
            </w:r>
            <w:r w:rsidRPr="004F6B7E">
              <w:rPr>
                <w:rFonts w:ascii="Times New Roman" w:hAnsi="Times New Roman" w:cs="Times New Roman"/>
                <w:sz w:val="23"/>
              </w:rPr>
              <w:t xml:space="preserve">Zabawy sensoryczne </w:t>
            </w:r>
            <w:r>
              <w:rPr>
                <w:rFonts w:ascii="Times New Roman" w:hAnsi="Times New Roman" w:cs="Times New Roman"/>
                <w:sz w:val="23"/>
              </w:rPr>
              <w:br/>
            </w:r>
            <w:r w:rsidRPr="004F6B7E">
              <w:rPr>
                <w:rFonts w:ascii="Times New Roman" w:hAnsi="Times New Roman" w:cs="Times New Roman"/>
                <w:sz w:val="23"/>
              </w:rPr>
              <w:t>i eksperymenty w kuchni.</w:t>
            </w:r>
            <w:r>
              <w:rPr>
                <w:rFonts w:ascii="Times New Roman" w:hAnsi="Times New Roman" w:cs="Times New Roman"/>
                <w:sz w:val="23"/>
              </w:rPr>
              <w:br/>
              <w:t>-</w:t>
            </w:r>
            <w:r w:rsidRPr="004F6B7E">
              <w:rPr>
                <w:rFonts w:ascii="Times New Roman" w:hAnsi="Times New Roman" w:cs="Times New Roman"/>
                <w:sz w:val="23"/>
              </w:rPr>
              <w:t xml:space="preserve"> Zabawy sensoryczne </w:t>
            </w:r>
            <w:r>
              <w:rPr>
                <w:rFonts w:ascii="Times New Roman" w:hAnsi="Times New Roman" w:cs="Times New Roman"/>
                <w:sz w:val="23"/>
              </w:rPr>
              <w:br/>
            </w:r>
            <w:r w:rsidRPr="004F6B7E">
              <w:rPr>
                <w:rFonts w:ascii="Times New Roman" w:hAnsi="Times New Roman" w:cs="Times New Roman"/>
                <w:sz w:val="23"/>
              </w:rPr>
              <w:t>w ogrodzie przedszkolnym.</w:t>
            </w:r>
            <w:r>
              <w:rPr>
                <w:rFonts w:ascii="Times New Roman" w:hAnsi="Times New Roman" w:cs="Times New Roman"/>
                <w:sz w:val="23"/>
              </w:rPr>
              <w:br/>
              <w:t xml:space="preserve">- </w:t>
            </w:r>
            <w:r w:rsidRPr="004F6B7E">
              <w:rPr>
                <w:rFonts w:ascii="Times New Roman" w:hAnsi="Times New Roman" w:cs="Times New Roman"/>
                <w:sz w:val="23"/>
              </w:rPr>
              <w:t xml:space="preserve">Zajęcia ruchowe z </w:t>
            </w:r>
            <w:r w:rsidRPr="004F6B7E">
              <w:rPr>
                <w:rFonts w:ascii="Times New Roman" w:hAnsi="Times New Roman" w:cs="Times New Roman"/>
                <w:sz w:val="23"/>
              </w:rPr>
              <w:lastRenderedPageBreak/>
              <w:t xml:space="preserve">wykorzystaniem sprzętu </w:t>
            </w:r>
            <w:r>
              <w:rPr>
                <w:rFonts w:ascii="Times New Roman" w:hAnsi="Times New Roman" w:cs="Times New Roman"/>
                <w:sz w:val="23"/>
              </w:rPr>
              <w:br/>
            </w:r>
            <w:r w:rsidRPr="004F6B7E">
              <w:rPr>
                <w:rFonts w:ascii="Times New Roman" w:hAnsi="Times New Roman" w:cs="Times New Roman"/>
                <w:sz w:val="23"/>
              </w:rPr>
              <w:t>w ogrodzie przedszkolnym.</w:t>
            </w:r>
          </w:p>
          <w:p w:rsidR="004F6B7E" w:rsidRDefault="004F6B7E" w:rsidP="00C21C6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Udział </w:t>
            </w:r>
            <w:r w:rsidR="00F629E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90%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nauczycielek w WDN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49" w:rsidRDefault="0025503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 </w:t>
            </w:r>
            <w:r w:rsidR="00C21C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Przygotowanie i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rzeprowadzenie szkolenia</w:t>
            </w:r>
            <w:r w:rsidR="00CF5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- ustalenie osób prowadzących i harmonogramu szkoleń.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C21C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Cały rok szkolny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C21C6A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Dyrektor, nauczycielki wyznaczone przez Dyrektora do przeprowadzenia szkoleń.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- tablica multimedialna, laptop.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 Protokół z WDN, lista obecności</w:t>
            </w:r>
          </w:p>
          <w:p w:rsidR="00CF5F49" w:rsidRDefault="00CF5F4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-Harmonogram szkoleń</w:t>
            </w:r>
          </w:p>
        </w:tc>
      </w:tr>
      <w:tr w:rsidR="00255036" w:rsidTr="0025503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C23959" w:rsidP="00E4274C">
            <w:pPr>
              <w:spacing w:after="0" w:line="240" w:lineRule="auto"/>
              <w:ind w:left="79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lastRenderedPageBreak/>
              <w:t>5</w:t>
            </w:r>
            <w:r w:rsidR="00255036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E4274C" w:rsidRPr="00E4274C">
              <w:rPr>
                <w:rFonts w:ascii="Times New Roman" w:hAnsi="Times New Roman" w:cs="Times New Roman"/>
                <w:b/>
                <w:sz w:val="24"/>
                <w:szCs w:val="24"/>
              </w:rPr>
              <w:t>Nawiązanie współpracy z Wojewódzką Stacją Sanitarno-Epidemiologiczną i panią Agatą Smolińską w celu przeprowadzenia warsztatów/ zajęć edukacyjnych z kadrą przedszkola oraz z dziećmi</w:t>
            </w:r>
            <w:r w:rsidR="00E4274C" w:rsidRPr="00E4274C">
              <w:rPr>
                <w:rFonts w:ascii="Arial" w:hAnsi="Arial" w:cs="Arial"/>
                <w:b/>
                <w:sz w:val="23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BA2D26" w:rsidP="00CF5F49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Zajęcia przeprowadzone z </w:t>
            </w:r>
            <w:r w:rsidR="00CF5F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pracownikami przedszkola oraz </w:t>
            </w:r>
            <w:r w:rsidR="00415767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w dwóch grupach dzieci.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-Przygotowanie ogłoszenia na stronie internetowej, portal Przedszkole oraz plakatów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br/>
              <w:t>-Nagłośnienie akcji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CF5F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09-10.</w:t>
            </w:r>
            <w:r w:rsidR="002550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A2D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r.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spacing w:line="214" w:lineRule="exact"/>
              <w:ind w:left="8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Zespół promocji zdrowia </w:t>
            </w:r>
          </w:p>
          <w:p w:rsidR="00CF5F49" w:rsidRDefault="00CF5F49">
            <w:pPr>
              <w:spacing w:line="214" w:lineRule="exact"/>
              <w:ind w:left="8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-Materiały plastyczne, biurowe</w:t>
            </w:r>
          </w:p>
          <w:p w:rsidR="00255036" w:rsidRDefault="00255036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-Komputer, Internet,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CF5F49">
            <w:pPr>
              <w:spacing w:line="214" w:lineRule="exac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- zdjęcia ze spotkania</w:t>
            </w:r>
          </w:p>
        </w:tc>
      </w:tr>
      <w:tr w:rsidR="00255036" w:rsidTr="0025503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782305" w:rsidP="00AB472E">
            <w:pPr>
              <w:spacing w:after="0" w:line="240" w:lineRule="auto"/>
              <w:ind w:left="79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255036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AB47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Zo</w:t>
            </w:r>
            <w:r w:rsidR="00AB472E" w:rsidRPr="00AB47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rganizowanie zajęć koleżeńskich w zakresie treści edukacji zdrowotnej</w:t>
            </w:r>
            <w:r w:rsidR="00AB472E" w:rsidRPr="00AB47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br/>
              <w:t>(np. przyrodniczych, ekologicznych).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2E" w:rsidRDefault="00AB472E" w:rsidP="00AB472E">
            <w:pPr>
              <w:spacing w:after="0" w:line="214" w:lineRule="exac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55036" w:rsidRDefault="00BA2D26">
            <w:pPr>
              <w:spacing w:after="0"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-Udział </w:t>
            </w:r>
            <w:r w:rsidR="00F629E7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50%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nauczycielek w zajęciach koleżeńskich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- Ustalenie osoby prowadzącej szkolenie</w:t>
            </w:r>
          </w:p>
          <w:p w:rsidR="00255036" w:rsidRDefault="00255036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-Pozyskanie do współpracy rodziców posiadających odpowiednie kompetencje, dziadków, specjalistów  z zewnątrz,</w:t>
            </w:r>
          </w:p>
          <w:p w:rsidR="00255036" w:rsidRDefault="00255036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- Omówienie organizacji i harmonogramu szkoleń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6401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Październik 2025 – czerwiec 2026</w:t>
            </w:r>
            <w:r w:rsidR="002550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r.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spacing w:line="214" w:lineRule="exact"/>
              <w:ind w:left="8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Zespół promocji zdrowia, koordynatorzy, nauczyciele, dyrektor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spacing w:line="214" w:lineRule="exac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-Honorarium dla osoby prowadzącej szkolenie,</w:t>
            </w:r>
          </w:p>
          <w:p w:rsidR="00255036" w:rsidRDefault="00255036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-Materiały biurowe,</w:t>
            </w:r>
          </w:p>
          <w:p w:rsidR="00255036" w:rsidRDefault="00255036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- Miejsce szkolenia/ sala przedszkolna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BA2D26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Obecność na zajęciach</w:t>
            </w:r>
          </w:p>
          <w:p w:rsidR="00255036" w:rsidRDefault="00255036" w:rsidP="00AB472E">
            <w:pPr>
              <w:spacing w:line="214" w:lineRule="exac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55036" w:rsidTr="00F975F1">
        <w:trPr>
          <w:trHeight w:val="339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782305" w:rsidP="007823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7</w:t>
            </w:r>
            <w:r w:rsidR="002550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EC139C" w:rsidRPr="007823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Obserwowanie zajęć otwartych w innych przedszkolach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CC56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-Nauczycielki wezmą udział w zajęciach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 w:rsidP="00EC13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="00CC56E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śledzenie i udostępniania informacji ze strony internetowej Wojewódzkiego Ośrodka Metodycznego, zakładka doradcy metodycznego ds. wychowania przedszkolnego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CC56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Cały rok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spacing w:line="214" w:lineRule="exact"/>
              <w:ind w:left="8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Zespół promocji zdrowia, nauczycielki</w:t>
            </w:r>
            <w:r w:rsidR="00CC56EF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, dyrektor</w:t>
            </w:r>
          </w:p>
          <w:p w:rsidR="00CC56EF" w:rsidRDefault="00CC56EF" w:rsidP="00CC56EF">
            <w:pPr>
              <w:spacing w:line="214" w:lineRule="exac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 w:rsidP="00EC13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 </w:t>
            </w:r>
            <w:r w:rsidR="00CC56E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art. biurowe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 w:rsidP="00EC13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7656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Obecność na zajęciach</w:t>
            </w:r>
          </w:p>
        </w:tc>
      </w:tr>
      <w:tr w:rsidR="00F975F1" w:rsidTr="0025503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F1" w:rsidRDefault="00F975F1" w:rsidP="0078230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F975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F975F1">
              <w:rPr>
                <w:rFonts w:ascii="Times New Roman" w:hAnsi="Times New Roman" w:cs="Times New Roman"/>
                <w:b/>
                <w:sz w:val="23"/>
              </w:rPr>
              <w:t>Zaproszenie rodziców posiadających odpowiednie kompetencje (np. lekarzy, psychologów, pedagogów, dietetyków) do prowadzenia zajęć dla pracowników przedszkola, rodziców dzieci i dziadków) 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F1" w:rsidRDefault="00F975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 Organizacja przynajmniej jednego spotkania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F1" w:rsidRDefault="00F975F1" w:rsidP="00EC13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 Zaproszenie rodziców na zebraniu z rodzicami do zgłaszania się do nauczycielek, zapisywanie propozycji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temetów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prelekcji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- sporządzenie ogłoszenia do wywieszenie przed każdą salą grupową dot. poszukiwania chętnych rodziców do prelekcji.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F1" w:rsidRDefault="00F975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Wrzesień-zebrania, ogłoszenia</w:t>
            </w:r>
          </w:p>
          <w:p w:rsidR="00F975F1" w:rsidRDefault="00F975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Cały rok- prelekcje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F1" w:rsidRDefault="00F975F1" w:rsidP="00F975F1">
            <w:pPr>
              <w:spacing w:line="214" w:lineRule="exac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Wszystkie nauczycielki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F1" w:rsidRDefault="00F975F1" w:rsidP="00EC13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 art. Biurowe</w:t>
            </w:r>
          </w:p>
          <w:p w:rsidR="00F975F1" w:rsidRPr="00F975F1" w:rsidRDefault="00F975F1" w:rsidP="00EC139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975F1">
              <w:rPr>
                <w:rFonts w:ascii="Times New Roman" w:hAnsi="Times New Roman" w:cs="Times New Roman"/>
                <w:b/>
                <w:lang w:eastAsia="en-US"/>
              </w:rPr>
              <w:t>- tablica multimedialna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F1" w:rsidRDefault="00F975F1" w:rsidP="00EC13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Protokół zebrania z rodzicami</w:t>
            </w:r>
          </w:p>
          <w:p w:rsidR="00F975F1" w:rsidRDefault="00F975F1" w:rsidP="00EC13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 zorganizowane zajęcia</w:t>
            </w:r>
          </w:p>
        </w:tc>
      </w:tr>
      <w:tr w:rsidR="00255036" w:rsidTr="0025503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CC56EF" w:rsidP="00E304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2550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B45427" w:rsidRPr="00B454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Dzielenie się materiałami edukacyjnymi, pomocami </w:t>
            </w:r>
            <w:r w:rsidR="00B45427" w:rsidRPr="00B454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dydaktycznymi: Stworzenie grupy w </w:t>
            </w:r>
            <w:r w:rsidR="00E304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komunikatorze</w:t>
            </w:r>
            <w:r w:rsidR="00B45427" w:rsidRPr="00B454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do </w:t>
            </w:r>
            <w:r w:rsidR="00E304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dzielenia się materiałami ze szkoleń, </w:t>
            </w:r>
            <w:r w:rsidR="00B45427" w:rsidRPr="00B454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informowania o</w:t>
            </w:r>
            <w:r w:rsidR="00E304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zapotrzebowaniu na pomoce, </w:t>
            </w:r>
            <w:r w:rsidR="00B45427" w:rsidRPr="00B454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poszukiwanych środkach dydaktycznych.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1D02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Utworzenie grupy na komunikatorze </w:t>
            </w:r>
            <w:r w:rsidR="006B46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i dodawane informacje.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05" w:rsidRDefault="001D029B" w:rsidP="007823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Utworzenie grupy</w:t>
            </w:r>
          </w:p>
          <w:p w:rsidR="00255036" w:rsidRDefault="002550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1D02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09.2025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Zespół Promocji Zdrowia</w:t>
            </w:r>
          </w:p>
          <w:p w:rsidR="00255036" w:rsidRDefault="002550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Nauczyciele</w:t>
            </w:r>
          </w:p>
          <w:p w:rsidR="00255036" w:rsidRDefault="002550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Dyrektor</w:t>
            </w:r>
          </w:p>
          <w:p w:rsidR="00255036" w:rsidRDefault="002550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Personel przedszkola</w:t>
            </w:r>
          </w:p>
          <w:p w:rsidR="00255036" w:rsidRDefault="002550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Rodzice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05" w:rsidRDefault="001D029B" w:rsidP="007823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Komputer</w:t>
            </w:r>
          </w:p>
          <w:p w:rsidR="00255036" w:rsidRDefault="002550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CA2C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Monitorowanie zapisów na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grupie.</w:t>
            </w:r>
          </w:p>
        </w:tc>
      </w:tr>
      <w:tr w:rsidR="00255036" w:rsidTr="0025503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Pr="00E30474" w:rsidRDefault="00255036" w:rsidP="00E30474">
            <w:pPr>
              <w:spacing w:line="214" w:lineRule="exac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lastRenderedPageBreak/>
              <w:t>10. Dokonanie ewaluacji wyników działań w roku szkolnym</w:t>
            </w:r>
            <w:r w:rsidR="00E30474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 2025/2026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36" w:rsidRPr="006B463E" w:rsidRDefault="006B463E">
            <w:pPr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6B463E">
              <w:rPr>
                <w:rFonts w:ascii="Times New Roman" w:eastAsia="Arial" w:hAnsi="Times New Roman" w:cs="Times New Roman"/>
                <w:b/>
                <w:lang w:eastAsia="en-US"/>
              </w:rPr>
              <w:t>Przeprowadzeni</w:t>
            </w:r>
            <w:r w:rsidR="0064010A" w:rsidRPr="006B463E">
              <w:rPr>
                <w:rFonts w:ascii="Times New Roman" w:eastAsia="Arial" w:hAnsi="Times New Roman" w:cs="Times New Roman"/>
                <w:b/>
                <w:lang w:eastAsia="en-US"/>
              </w:rPr>
              <w:t>e ewaluacji.</w:t>
            </w:r>
          </w:p>
          <w:p w:rsidR="00255036" w:rsidRDefault="002550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64010A">
            <w:pPr>
              <w:spacing w:line="214" w:lineRule="exac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Spotkanie zespołu promocji zdrowie, analiza, opracowanie danych.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30.06.2025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255036">
            <w:pPr>
              <w:spacing w:line="214" w:lineRule="exac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Zespół PPZ,</w:t>
            </w:r>
          </w:p>
          <w:p w:rsidR="00255036" w:rsidRDefault="00255036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Koordynatorzy</w:t>
            </w:r>
          </w:p>
          <w:p w:rsidR="00255036" w:rsidRDefault="00255036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Dyrektor,</w:t>
            </w:r>
          </w:p>
          <w:p w:rsidR="00255036" w:rsidRDefault="002550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nauczyciele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6401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Komputer,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protokolarz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z rad pedagogiczny pe.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36" w:rsidRDefault="00CC3988">
            <w:pPr>
              <w:spacing w:line="214" w:lineRule="exact"/>
              <w:ind w:left="6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Raport końcowy</w:t>
            </w:r>
          </w:p>
        </w:tc>
      </w:tr>
    </w:tbl>
    <w:p w:rsidR="00255036" w:rsidRDefault="00255036" w:rsidP="00255036"/>
    <w:p w:rsidR="00255036" w:rsidRDefault="00255036" w:rsidP="00255036"/>
    <w:p w:rsidR="00210B0D" w:rsidRDefault="0064010A">
      <w:r>
        <w:t xml:space="preserve">, </w:t>
      </w:r>
    </w:p>
    <w:sectPr w:rsidR="00210B0D" w:rsidSect="002550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37667"/>
    <w:multiLevelType w:val="hybridMultilevel"/>
    <w:tmpl w:val="3B825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35458C"/>
    <w:multiLevelType w:val="hybridMultilevel"/>
    <w:tmpl w:val="5F0A9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55036"/>
    <w:rsid w:val="001D029B"/>
    <w:rsid w:val="001F7981"/>
    <w:rsid w:val="00210B0D"/>
    <w:rsid w:val="002309C7"/>
    <w:rsid w:val="00255036"/>
    <w:rsid w:val="00415767"/>
    <w:rsid w:val="00490C5A"/>
    <w:rsid w:val="004F6B7E"/>
    <w:rsid w:val="00584D8D"/>
    <w:rsid w:val="0064010A"/>
    <w:rsid w:val="006B463E"/>
    <w:rsid w:val="006C1E3D"/>
    <w:rsid w:val="00765660"/>
    <w:rsid w:val="00782305"/>
    <w:rsid w:val="00A77988"/>
    <w:rsid w:val="00AB472E"/>
    <w:rsid w:val="00AE4382"/>
    <w:rsid w:val="00B45427"/>
    <w:rsid w:val="00BA2D26"/>
    <w:rsid w:val="00C21C6A"/>
    <w:rsid w:val="00C23959"/>
    <w:rsid w:val="00CA2CFB"/>
    <w:rsid w:val="00CC3988"/>
    <w:rsid w:val="00CC56EF"/>
    <w:rsid w:val="00CF5F49"/>
    <w:rsid w:val="00D24F9D"/>
    <w:rsid w:val="00DB43BB"/>
    <w:rsid w:val="00E30474"/>
    <w:rsid w:val="00E4274C"/>
    <w:rsid w:val="00EC139C"/>
    <w:rsid w:val="00EE2A4B"/>
    <w:rsid w:val="00F629E7"/>
    <w:rsid w:val="00F9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D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2025-05-20T18:12:00Z</dcterms:created>
  <dcterms:modified xsi:type="dcterms:W3CDTF">2025-06-22T12:23:00Z</dcterms:modified>
</cp:coreProperties>
</file>